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85623"/>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85623"/>
          <w:sz w:val="28.079999923706055"/>
          <w:szCs w:val="28.079999923706055"/>
          <w:u w:val="none"/>
          <w:shd w:fill="auto" w:val="clear"/>
          <w:vertAlign w:val="baseline"/>
          <w:rtl w:val="0"/>
        </w:rPr>
        <w:t xml:space="preserve">Admission Policy of Scoil Chroí Íosa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849609375" w:line="24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School Address: Blarney, Co. Cork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8115234375" w:line="240" w:lineRule="auto"/>
        <w:ind w:left="0" w:right="0" w:firstLine="0"/>
        <w:jc w:val="center"/>
        <w:rPr>
          <w:b w:val="1"/>
          <w:color w:val="385623"/>
          <w:sz w:val="24"/>
          <w:szCs w:val="24"/>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Roll number:20399W</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8115234375" w:line="24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School Patron/s:</w:t>
      </w:r>
      <w:r w:rsidDel="00000000" w:rsidR="00000000" w:rsidRPr="00000000">
        <w:rPr>
          <w:b w:val="1"/>
          <w:color w:val="385623"/>
          <w:sz w:val="24"/>
          <w:szCs w:val="24"/>
          <w:rtl w:val="0"/>
        </w:rPr>
        <w:t xml:space="preserve"> The Bishop of Cloyne</w:t>
      </w: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 Introduction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63.6623477935791" w:lineRule="auto"/>
        <w:ind w:left="12.806396484375" w:right="610.579833984375" w:hanging="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57275390625" w:line="260.48583984375" w:lineRule="auto"/>
        <w:ind w:left="3.09112548828125" w:right="328.717041015625" w:hanging="3.7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policy was approved by the school patron on </w:t>
      </w:r>
      <w:r w:rsidDel="00000000" w:rsidR="00000000" w:rsidRPr="00000000">
        <w:rPr>
          <w:sz w:val="22.079999923706055"/>
          <w:szCs w:val="22.079999923706055"/>
          <w:rtl w:val="0"/>
        </w:rPr>
        <w:t xml:space="preserve">5th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sz w:val="22.079999923706055"/>
          <w:szCs w:val="22.079999923706055"/>
          <w:rtl w:val="0"/>
        </w:rPr>
        <w:t xml:space="preserve">December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sz w:val="22.079999923706055"/>
          <w:szCs w:val="22.079999923706055"/>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It is published on the  school’s website and will be made available in hardcopy, on request, to any person who  requests it.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563720703125" w:line="263.6623477935791" w:lineRule="auto"/>
        <w:ind w:left="6.84478759765625" w:right="673.95263671875" w:hanging="3.7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relevant dates and timelines for Scoil Chroí Íosa</w:t>
      </w:r>
      <w:r w:rsidDel="00000000" w:rsidR="00000000" w:rsidRPr="00000000">
        <w:rPr>
          <w:sz w:val="22.079999923706055"/>
          <w:szCs w:val="22.079999923706055"/>
          <w:rtl w:val="0"/>
        </w:rPr>
        <w:t xml:space="preserv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admission process are set out in the  school’s annual admission notice which is published annually on the school’s website at  least one week before the commencement of the admission process for the school year  concerned.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56982421875" w:line="262.93850898742676" w:lineRule="auto"/>
        <w:ind w:left="8.831939697265625" w:right="464.63256835937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policy must be read in conjunction with the annual admission notice for the school year  concerned.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2308349609375" w:line="262.93850898742676" w:lineRule="auto"/>
        <w:ind w:left="7.948760986328125" w:right="735.1129150390625" w:hanging="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application form for admission is published on the school’s website and will be made  available in hardcopy on request to any person who requests it.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42315673828125" w:line="262.93822288513184" w:lineRule="auto"/>
        <w:ind w:left="14.793548583984375" w:right="428.197021484375" w:hanging="3.97430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reserves the right to refuse admission where a Section 29 Appeal has been  invoked in another school and is in progress.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2235717773438" w:line="240" w:lineRule="auto"/>
        <w:ind w:left="6.239929199218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2. Characteristic spirit and general objectives of the school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39990234375" w:line="240" w:lineRule="auto"/>
        <w:ind w:left="10.8192443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is a Catholic co-educational primary school with a Catholic ethos under the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639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patronage of the Bishop of Cloyne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6904296875" w:line="262.9380512237549" w:lineRule="auto"/>
        <w:ind w:left="7.065582275390625" w:right="186.42456054687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“Catholic Ethos” in the context of a Catholic primary school means the ethos and characteristic  spirit of the Roman Catholic Church, which aims at promoting: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224365234375" w:line="293.3616828918457" w:lineRule="auto"/>
        <w:ind w:left="374.7935485839844" w:right="1177.5" w:firstLine="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full and harmonious development of all aspects of the person of the pupil,  including the intellectual, physical, cultural, moral and spiritual aspects; and  (b) a living relationship with God and with other people; 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5205078125" w:line="265.11096954345703" w:lineRule="auto"/>
        <w:ind w:left="363.753662109375" w:right="506.707763671875" w:firstLine="11.26068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philosophy of life inspired by belief in God and in the life, death and resurrection of  Jesus; 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2509765625" w:line="240" w:lineRule="auto"/>
        <w:ind w:left="375.0143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formation of the pupils in the Catholic faith,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926513671875" w:line="263.66283416748047" w:lineRule="auto"/>
        <w:ind w:left="367.72796630859375" w:right="167.559814453125" w:firstLine="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95654296875" w:line="263.481388092041" w:lineRule="auto"/>
        <w:ind w:left="367.0655822753906" w:right="0" w:firstLine="13.0271911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accordance with S.15 (2) (b) of the Education Act, 1998 the Board of Management of  Scoil Chroí Íosa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2255859375" w:line="263.7831974029541" w:lineRule="auto"/>
        <w:ind w:left="363.09112548828125" w:right="7.21923828125" w:firstLine="5.520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school is a caring co-educational Catholic school catering for boys and girls from Infants  to 6th Class in a safe, secure, healthy, happy, inclusive and positive environment. We  celebrate and cherish the individuality of every child and while we are a Catholic School, we  are inclusive of all religions and of none.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460693359375" w:line="240" w:lineRule="auto"/>
        <w:ind w:left="368.61114501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mission is: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5.11082649230957" w:lineRule="auto"/>
        <w:ind w:left="734.9343872070312" w:right="637.408447265625" w:hanging="355.7247924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enable the child to live a full life as a child and to realise his or her potential as a  unique individual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40234375" w:line="262.9384231567383" w:lineRule="auto"/>
        <w:ind w:left="727.6480102539062" w:right="549.35546875" w:hanging="348.438415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enable the child to develop as a social being through living and co-operating with  others and so contribute to the good of society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prepare the child for further education and lifelong learning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1267700195312" w:line="240" w:lineRule="auto"/>
        <w:ind w:left="6.4799499511718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3. Admission Statement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72039794921875" w:line="262.93822288513184" w:lineRule="auto"/>
        <w:ind w:left="3.09112548828125" w:right="429.11499023437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will not discriminate in its admission of a student to the school on any of the  following: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4315185546875" w:line="286.84178352355957" w:lineRule="auto"/>
        <w:ind w:left="368.8319396972656" w:right="1508.037109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gender ground of the student or the applicant in respect of the student  concerned,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7242031097412" w:lineRule="auto"/>
        <w:ind w:left="368.8319396972656" w:right="1178.33679199218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civil status ground of the student or the applicant in respect of the student  concerned,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0634765625" w:line="289.01576042175293" w:lineRule="auto"/>
        <w:ind w:left="368.8319396972656" w:right="986.287231445312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the family status ground of the student or the applicant in respect of the student  concerned,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1884765625" w:line="293.3616828918457" w:lineRule="auto"/>
        <w:ind w:left="368.8319396972656" w:right="469.614257812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sexual orientation ground of the student or the applicant in respect of the student  concerned,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5107421875" w:line="293.3605670928955" w:lineRule="auto"/>
        <w:ind w:left="368.8319396972656" w:right="1484.7021484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the religion ground of the student or the applicant in respect of the student  concerned,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5107421875" w:line="293.3616828918457" w:lineRule="auto"/>
        <w:ind w:left="368.8319396972656" w:right="1410.4437255859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the disability ground of the student or the applicant in respect of the student  concerned,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5107421875" w:line="293.6330223083496" w:lineRule="auto"/>
        <w:ind w:left="367.0655822753906" w:right="371.400146484375" w:firstLine="7.948760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the ground of race of the student or the applicant in respect of the student concerned,  (h) the Traveller community ground of the student or the applicant in respect of the  student concerned, or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42529296875" w:line="293.36085319519043" w:lineRule="auto"/>
        <w:ind w:left="726.9856262207031" w:right="638.2794189453125" w:hanging="351.9712829589844"/>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the ground that the student or the applicant in respect of the student concerned has  special educational needs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42529296875" w:line="293.36085319519043" w:lineRule="auto"/>
        <w:ind w:left="726.9856262207031" w:right="638.2794189453125" w:hanging="351.9712829589844"/>
        <w:jc w:val="left"/>
        <w:rPr>
          <w:sz w:val="22.079999923706055"/>
          <w:szCs w:val="22.079999923706055"/>
        </w:rPr>
      </w:pPr>
      <w:r w:rsidDel="00000000" w:rsidR="00000000" w:rsidRPr="00000000">
        <w:rPr>
          <w:sz w:val="22.079999923706055"/>
          <w:szCs w:val="22.079999923706055"/>
          <w:rtl w:val="0"/>
        </w:rPr>
        <w:t xml:space="preserve">(j)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079999923706055"/>
          <w:szCs w:val="22.079999923706055"/>
          <w:rtl w:val="0"/>
        </w:rPr>
        <w:t xml:space="preserve">Scoil Chroí Íosa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42529296875" w:line="293.36085319519043" w:lineRule="auto"/>
        <w:ind w:left="726.9856262207031" w:right="638.2794189453125" w:hanging="351.9712829589844"/>
        <w:jc w:val="left"/>
        <w:rPr>
          <w:sz w:val="22.079999923706055"/>
          <w:szCs w:val="22.079999923706055"/>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 </w:t>
      </w:r>
      <w:r w:rsidDel="00000000" w:rsidR="00000000" w:rsidRPr="00000000">
        <w:rPr>
          <w:sz w:val="22.079999923706055"/>
          <w:szCs w:val="22.079999923706055"/>
          <w:rtl w:val="0"/>
        </w:rPr>
        <w:t xml:space="preserve">Scoil Chroí Íosa will comply with any direction served on the patron or the board, as the case may be, under section 37A and any direction served on the board under section 67(4B) of the Education Act.</w:t>
      </w:r>
    </w:p>
    <w:p w:rsidR="00000000" w:rsidDel="00000000" w:rsidP="00000000" w:rsidRDefault="00000000" w:rsidRPr="00000000" w14:paraId="00000026">
      <w:pPr>
        <w:widowControl w:val="0"/>
        <w:spacing w:line="360" w:lineRule="auto"/>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42529296875" w:line="293.36085319519043" w:lineRule="auto"/>
        <w:ind w:left="726.9856262207031" w:right="638.2794189453125" w:hanging="351.9712829589844"/>
        <w:jc w:val="left"/>
        <w:rPr>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340087890625" w:line="262.9380512237549" w:lineRule="auto"/>
        <w:ind w:left="7.065582275390625" w:right="0.29052734375" w:hanging="7.065582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232421875" w:line="264.5075225830078" w:lineRule="auto"/>
        <w:ind w:left="3.09112548828125" w:right="1015.086059570312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7890625" w:line="263.6623477935791" w:lineRule="auto"/>
        <w:ind w:left="3.09112548828125" w:right="523.74145507812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7890625" w:line="263.6623477935791" w:lineRule="auto"/>
        <w:ind w:left="3.09112548828125" w:right="523.741455078125" w:firstLine="7.728118896484375"/>
        <w:jc w:val="left"/>
        <w:rPr>
          <w:sz w:val="22.079999923706055"/>
          <w:szCs w:val="22.07999992370605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7890625" w:line="263.6623477935791" w:lineRule="auto"/>
        <w:ind w:left="3.09112548828125" w:right="523.741455078125" w:firstLine="7.728118896484375"/>
        <w:jc w:val="left"/>
        <w:rPr>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1569213867188" w:line="315.8737277984619" w:lineRule="auto"/>
        <w:ind w:left="368.1599426269531" w:right="708.9453125" w:hanging="361.67999267578125"/>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4. Categories of Special Educational Needs catered for in the school/special  class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with the approval of the Minister for Education and Skills, has established a  class to provide an education exclusively for students with Developmental Language  Disorder.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Applications to the Special Class are made directly to the school. The application pack, including detailed Admission and Discharge procedures, is available from the school website </w:t>
      </w:r>
      <w:hyperlink r:id="rId6">
        <w:r w:rsidDel="00000000" w:rsidR="00000000" w:rsidRPr="00000000">
          <w:rPr>
            <w:sz w:val="22.079999923706055"/>
            <w:szCs w:val="22.079999923706055"/>
            <w:rtl w:val="0"/>
          </w:rPr>
          <w:t xml:space="preserve">www.scins.ie</w:t>
        </w:r>
      </w:hyperlink>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Children applying for a place in an SSLD Class need to have the following reports available by the assigned  closing date for applications: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(1) Speech &amp; Language Therapy Report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(2) Psychology Report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(3) SSLD Class School or Pre-school Report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sz w:val="22.079999923706055"/>
          <w:szCs w:val="22.079999923706055"/>
          <w:rtl w:val="0"/>
        </w:rPr>
        <w:t xml:space="preserve">(4) SSLD Class Rating Scale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646240234375" w:line="264.0248107910156" w:lineRule="auto"/>
        <w:ind w:left="8.831939697265625" w:right="389.727783203125" w:firstLine="1.9873046875"/>
        <w:jc w:val="left"/>
        <w:rPr>
          <w:sz w:val="22.079999923706055"/>
          <w:szCs w:val="22.07999992370605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416015625" w:line="262.93859481811523" w:lineRule="auto"/>
        <w:ind w:left="3.532867431640625" w:right="901.8157958984375" w:hanging="4.415893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the number of children applying for t</w:t>
      </w:r>
      <w:r w:rsidDel="00000000" w:rsidR="00000000" w:rsidRPr="00000000">
        <w:rPr>
          <w:sz w:val="22.079999923706055"/>
          <w:szCs w:val="22.079999923706055"/>
          <w:rtl w:val="0"/>
        </w:rPr>
        <w:t xml:space="preserve">he Specific Speech and Language Disorder Class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class exceeds the number of places  available, priority will be given to the children in greatest need, as determined using the  Pupil Proiritisation Scale at </w:t>
      </w:r>
      <w:r w:rsidDel="00000000" w:rsidR="00000000" w:rsidRPr="00000000">
        <w:rPr>
          <w:sz w:val="22.079999923706055"/>
          <w:szCs w:val="22.079999923706055"/>
          <w:rtl w:val="0"/>
        </w:rPr>
        <w:t xml:space="preserve">a meeting of the Advisory Admissions Committee.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62255859375" w:line="263.6623477935791" w:lineRule="auto"/>
        <w:ind w:left="3.09112548828125" w:right="1236.1065673828125" w:firstLine="15.8976745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successful applicants an offer of a place in the class is made for a period of one  school year. In certain cases, as decided by the school’s discharge meeting in the  following year, this may be extended to a second year but 2 years is the maximum  that a child may stay in the </w:t>
      </w:r>
      <w:r w:rsidDel="00000000" w:rsidR="00000000" w:rsidRPr="00000000">
        <w:rPr>
          <w:sz w:val="22.079999923706055"/>
          <w:szCs w:val="22.079999923706055"/>
          <w:rtl w:val="0"/>
        </w:rPr>
        <w:t xml:space="preserve">Speech and Language 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56298828125" w:line="240" w:lineRule="auto"/>
        <w:ind w:left="6.4799499511718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5. Admission of Students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72009277343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school shall admit each student seeking admission except where –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416015625" w:line="240" w:lineRule="auto"/>
        <w:ind w:left="367.948760986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school is oversubscribed (please see </w:t>
      </w:r>
      <w:r w:rsidDel="00000000" w:rsidR="00000000" w:rsidRPr="00000000">
        <w:rPr>
          <w:rFonts w:ascii="Arial" w:cs="Arial" w:eastAsia="Arial" w:hAnsi="Arial"/>
          <w:b w:val="0"/>
          <w:i w:val="0"/>
          <w:smallCaps w:val="0"/>
          <w:strike w:val="0"/>
          <w:color w:val="0000aa"/>
          <w:sz w:val="22.079999923706055"/>
          <w:szCs w:val="22.079999923706055"/>
          <w:u w:val="none"/>
          <w:shd w:fill="auto" w:val="clear"/>
          <w:vertAlign w:val="baseline"/>
          <w:rtl w:val="0"/>
        </w:rPr>
        <w:t xml:space="preserve">section 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for further details)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260986328125" w:line="271.63021087646484" w:lineRule="auto"/>
        <w:ind w:left="727.6480102539062" w:right="458.133544921875" w:hanging="354.84161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26171875" w:line="262.9384231567383" w:lineRule="auto"/>
        <w:ind w:left="14.351959228515625" w:right="235.88134765625" w:hanging="3.532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Scoil Chroí Íosa is a Catholic school and may refuse to admit as a student a person who is  not Catholic where it is proved that the refusal is essential to maintain the ethos of the school.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259521484375" w:line="263.1195831298828" w:lineRule="auto"/>
        <w:ind w:left="7.72796630859375" w:right="539.2626953125" w:hanging="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special class attached to Scoil Chroí Íosa Scoil Chroí Íosa provides an education  exclusively for students with Developmental Language Disorder and the school may refuse  admission to this class, where the student concerned does not have the specified category  of special educational needs provided for in this class.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562744140625" w:line="315.8737277984619" w:lineRule="auto"/>
        <w:ind w:left="367.20001220703125" w:right="584.6240234375" w:hanging="359.7599792480469"/>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6. Oversubscription (this section must be completed by all schools including  schools that do not anticipate being oversubscribed)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462219238281" w:line="262.9020595550537" w:lineRule="auto"/>
        <w:ind w:left="3.974456787109375" w:right="82.427978515625" w:firstLine="16.1183166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48760986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admission notice.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126953125" w:line="240" w:lineRule="auto"/>
        <w:ind w:left="22.3008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Siblings of current pupils- priority to the eldest.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7265625" w:line="240" w:lineRule="auto"/>
        <w:ind w:left="5.740814208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Children whose homes are in the Blarney Parish- priority to the eldest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2646484375" w:line="262.9380512237549" w:lineRule="auto"/>
        <w:ind w:left="16.11846923828125" w:right="313.2470703125" w:hanging="6.84494018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Proximity of the child’s home to the school, as determined by eircodes entered into Google  Maps- priority to the eldest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2548828125" w:line="240" w:lineRule="auto"/>
        <w:ind w:left="5.52001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Children of staff members- priority to the eldest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7265625" w:line="240" w:lineRule="auto"/>
        <w:ind w:left="7.0655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All others- priority to the eldest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325927734375" w:line="262.93859481811523" w:lineRule="auto"/>
        <w:ind w:left="7.507171630859375" w:right="1017.2918701171875" w:firstLine="6.623992919921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 the case of the Specific </w:t>
      </w:r>
      <w:r w:rsidDel="00000000" w:rsidR="00000000" w:rsidRPr="00000000">
        <w:rPr>
          <w:b w:val="1"/>
          <w:sz w:val="22.079999923706055"/>
          <w:szCs w:val="22.079999923706055"/>
          <w:rtl w:val="0"/>
        </w:rPr>
        <w:t xml:space="preserve">Speech &amp; Language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Disorder Class priority is given to the children in greatest need, as  determined using the Pupil Proiritisation Scale.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2294921875" w:line="262.93813705444336" w:lineRule="auto"/>
        <w:ind w:left="3.09112548828125" w:right="77.470703125" w:firstLine="17.0016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event that there are two or more students tied for a place or places in any of the selection  criteria categories above (the number of applicants exceeds the number of remaining places),  the following arrangements will apply: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235595703125" w:line="262.93785095214844" w:lineRule="auto"/>
        <w:ind w:left="7.72796630859375" w:right="159.267578125" w:firstLine="8.61129760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Birth certificates will be used to determine the eldest child, using the time of birth as well as the  date.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234130859375" w:line="240" w:lineRule="auto"/>
        <w:ind w:left="6.0000610351562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7. What will not be considered or taken into account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19873046875" w:line="264.02432441711426" w:lineRule="auto"/>
        <w:ind w:left="7.065582275390625" w:right="354.45556640625" w:firstLine="13.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accordance with section 62(7) (e) of the Education Act, the school will not consider or take  into account any of the following in deciding on applications for admission or when placing a  student on a waiting list for admission to the school: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24267578125" w:line="286.84146881103516" w:lineRule="auto"/>
        <w:ind w:left="734.2720031738281" w:right="1219.1082763671875" w:hanging="231.20315551757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 student’s prior attendance at a pre-school or pre-school service, including  naíonraí,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3265380859375" w:line="240" w:lineRule="auto"/>
        <w:ind w:left="375.0143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payment of fees or contributions (howsoever described) to the school;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26513671875" w:line="240" w:lineRule="auto"/>
        <w:ind w:left="375.0143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student’s academic ability, skills or aptitude;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69677734375" w:line="265.3830814361572" w:lineRule="auto"/>
        <w:ind w:left="727.6480102539062" w:right="831.27075195312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than in relation to admission to a special class insofar as it is necessary in  order to ascertain whether or not the student has the category of special  educational needs concerned)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7396240234375" w:line="286.84186935424805" w:lineRule="auto"/>
        <w:ind w:left="732.7264404296875" w:right="911.5057373046875" w:hanging="357.71209716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occupation, financial status, academic ability, skills or aptitude of a student’s  parents;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519348144531" w:line="240" w:lineRule="auto"/>
        <w:ind w:left="375.0143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a requirement that a student, or his or her parents, attend an interview, open day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648010253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other meeting as a condition of admission;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783203125" w:line="291.18762016296387" w:lineRule="auto"/>
        <w:ind w:left="727.8688049316406" w:right="1195.1666259765625" w:hanging="352.8544616699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a student’s connection to the school by virtue of a member of his or her family  attending or having previously attended the school; other than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34619140625" w:line="293.3616828918457" w:lineRule="auto"/>
        <w:ind w:left="734.9343872070312" w:right="1774.30603027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siblings of a student attending or having attended the school and/or  (2) parents of a student having attended the school.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34619140625" w:line="291.18870735168457" w:lineRule="auto"/>
        <w:ind w:left="726.9856262207031" w:right="1190.6121826171875" w:hanging="289.571228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the date and time on which an application for admission was received by the  school,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3291015625" w:line="264.2969512939453" w:lineRule="auto"/>
        <w:ind w:left="726.9856262207031" w:right="941.449584960937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subject to the application being received at any time during the period  specified for receiving applications set out in the annual admission notice of the  school for the school year concerned.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7421875" w:line="232.5154209136963" w:lineRule="auto"/>
        <w:ind w:left="734.9343872070312" w:right="756.4263916015625" w:hanging="11.92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also subject to the school making offers based on existing waiting lists (up  until 31</w:t>
      </w:r>
      <w:r w:rsidDel="00000000" w:rsidR="00000000" w:rsidRPr="00000000">
        <w:rPr>
          <w:rFonts w:ascii="Arial" w:cs="Arial" w:eastAsia="Arial" w:hAnsi="Arial"/>
          <w:b w:val="0"/>
          <w:i w:val="0"/>
          <w:smallCaps w:val="0"/>
          <w:strike w:val="0"/>
          <w:color w:val="000000"/>
          <w:sz w:val="25.199999809265137"/>
          <w:szCs w:val="25.199999809265137"/>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January 2025 only.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0118408203125" w:line="240" w:lineRule="auto"/>
        <w:ind w:left="7.680053710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8. Decisions on applications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99951171875" w:line="306.39856338500977" w:lineRule="auto"/>
        <w:ind w:left="78.902587890625" w:right="401.7041015625" w:hanging="75.811462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decisions on applications for admission to Scoil Chroí Íosa will be based on the following:  • Our school’s admission policy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9892578125" w:line="240" w:lineRule="auto"/>
        <w:ind w:left="78.902587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school’s annual admission notice (where applicable)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260009765625" w:line="262.93785095214844" w:lineRule="auto"/>
        <w:ind w:left="75.14892578125" w:right="815.849609375" w:firstLine="3.7536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information provided by the applicant in the school’s official application form  received during the period specified in our annual admission notice for receiving  applications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236083984375" w:line="264.0246105194092" w:lineRule="auto"/>
        <w:ind w:left="434.9281311035156" w:right="704.179077148437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see </w:t>
      </w:r>
      <w:r w:rsidDel="00000000" w:rsidR="00000000" w:rsidRPr="00000000">
        <w:rPr>
          <w:rFonts w:ascii="Arial" w:cs="Arial" w:eastAsia="Arial" w:hAnsi="Arial"/>
          <w:b w:val="0"/>
          <w:i w:val="0"/>
          <w:smallCaps w:val="0"/>
          <w:strike w:val="0"/>
          <w:color w:val="0000aa"/>
          <w:sz w:val="22.079999923706055"/>
          <w:szCs w:val="22.079999923706055"/>
          <w:u w:val="none"/>
          <w:shd w:fill="auto" w:val="clear"/>
          <w:vertAlign w:val="baseline"/>
          <w:rtl w:val="0"/>
        </w:rPr>
        <w:t xml:space="preserve">section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in relation to applications received outside of the  admissions period and </w:t>
      </w:r>
      <w:r w:rsidDel="00000000" w:rsidR="00000000" w:rsidRPr="00000000">
        <w:rPr>
          <w:rFonts w:ascii="Arial" w:cs="Arial" w:eastAsia="Arial" w:hAnsi="Arial"/>
          <w:b w:val="0"/>
          <w:i w:val="0"/>
          <w:smallCaps w:val="0"/>
          <w:strike w:val="0"/>
          <w:color w:val="0000aa"/>
          <w:sz w:val="22.079999923706055"/>
          <w:szCs w:val="22.079999923706055"/>
          <w:u w:val="none"/>
          <w:shd w:fill="auto" w:val="clear"/>
          <w:vertAlign w:val="baseline"/>
          <w:rtl w:val="0"/>
        </w:rPr>
        <w:t xml:space="preserve">section 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in relation to applications for places in years  other than the intake group.)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2354736328125" w:line="262.93822288513184" w:lineRule="auto"/>
        <w:ind w:left="14.351959228515625" w:right="873.81591796875" w:hanging="3.532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Selection criteria that are not included in our school admission policy will not be used to  make a decision on an application for a place in our school.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2366943359375" w:line="240" w:lineRule="auto"/>
        <w:ind w:left="7.2000122070312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9. Notifying applicants of decisions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19970703125" w:line="262.93850898742676" w:lineRule="auto"/>
        <w:ind w:left="7.72796630859375" w:right="880.841064453125" w:hanging="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Applicants will be informed in writing as to the decision of the school, within the timeline  outlined in the annual admissions notice.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2301025390625" w:line="262.9141044616699" w:lineRule="auto"/>
        <w:ind w:left="3.09112548828125" w:right="228.580322265625" w:firstLine="17.0016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005714416504" w:lineRule="auto"/>
        <w:ind w:left="7.72796630859375" w:right="1090.1593017578125" w:hanging="7.72796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Applicants will be informed of the right to seek a review/right of appeal of the school’s  decision (see </w:t>
      </w:r>
      <w:r w:rsidDel="00000000" w:rsidR="00000000" w:rsidRPr="00000000">
        <w:rPr>
          <w:rFonts w:ascii="Arial" w:cs="Arial" w:eastAsia="Arial" w:hAnsi="Arial"/>
          <w:b w:val="0"/>
          <w:i w:val="0"/>
          <w:smallCaps w:val="0"/>
          <w:strike w:val="0"/>
          <w:color w:val="0000aa"/>
          <w:sz w:val="22.079999923706055"/>
          <w:szCs w:val="22.079999923706055"/>
          <w:u w:val="none"/>
          <w:shd w:fill="auto" w:val="clear"/>
          <w:vertAlign w:val="baseline"/>
          <w:rtl w:val="0"/>
        </w:rPr>
        <w:t xml:space="preserve">section 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for further details).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8881835937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10. Acceptance of an offer of a place by an applicant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2060546875" w:line="240" w:lineRule="auto"/>
        <w:ind w:left="20.09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accepting an offer of admission from </w:t>
      </w:r>
      <w:r w:rsidDel="00000000" w:rsidR="00000000" w:rsidRPr="00000000">
        <w:rPr>
          <w:sz w:val="22.079999923706055"/>
          <w:szCs w:val="22.079999923706055"/>
          <w:rtl w:val="0"/>
        </w:rPr>
        <w:t xml:space="preserve">Scoil Chroí Íosa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you must indicate—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26513671875" w:line="262.9391384124756" w:lineRule="auto"/>
        <w:ind w:left="2.428741455078125" w:right="560.29052734375" w:firstLine="12.585601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whether or not you have accepted an offer of admission for another school or schools. If  you have accepted such an offer, you must also provide details of the offer or offers  concerned and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2177734375" w:line="264.2969512939453" w:lineRule="auto"/>
        <w:ind w:left="3.09112548828125" w:right="703.5980224609375" w:firstLine="11.92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whether or not you have applied for and awaiting confirmation of an offer of admission  from another school or schools, and if so, you must provide details of the other school or  schools concerned.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735595703125" w:line="240" w:lineRule="auto"/>
        <w:ind w:left="0" w:right="322.76000976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11. Circumstances in which offers may not be made or may be withdrawn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99951171875" w:line="290.4630374908447" w:lineRule="auto"/>
        <w:ind w:left="375.01434326171875" w:right="717.7435302734375" w:hanging="371.92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offer of admission may not be made or may be withdrawn by Scoil Chroí Íosa where— (i) it is established that information contained in the application is false or misleading.  (ii) an applicant fails to confirm acceptance of an offer of admission on or before the  date set out in the annual admission notice of the school.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029296875" w:line="273.80335807800293" w:lineRule="auto"/>
        <w:ind w:left="365.7408142089844" w:right="752.90283203125" w:firstLine="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65380859375" w:line="293.36085319519043" w:lineRule="auto"/>
        <w:ind w:left="502.3487854003906" w:right="702.7789306640625" w:hanging="128.8800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an applicant has failed to comply with the requirements of ‘acceptance of an offer’  as set out in </w:t>
      </w:r>
      <w:r w:rsidDel="00000000" w:rsidR="00000000" w:rsidRPr="00000000">
        <w:rPr>
          <w:rFonts w:ascii="Arial" w:cs="Arial" w:eastAsia="Arial" w:hAnsi="Arial"/>
          <w:b w:val="0"/>
          <w:i w:val="0"/>
          <w:smallCaps w:val="0"/>
          <w:strike w:val="0"/>
          <w:color w:val="0000aa"/>
          <w:sz w:val="22.079999923706055"/>
          <w:szCs w:val="22.079999923706055"/>
          <w:u w:val="none"/>
          <w:shd w:fill="auto" w:val="clear"/>
          <w:vertAlign w:val="baseline"/>
          <w:rtl w:val="0"/>
        </w:rPr>
        <w:t xml:space="preserve">section 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above.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3413085937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12. Sharing of Data with other schools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2030029296875" w:line="263.84382247924805" w:lineRule="auto"/>
        <w:ind w:left="7.948760986328125" w:right="21.92871093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99017333984375" w:line="240" w:lineRule="auto"/>
        <w:ind w:left="734.934387207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an application for admission to the school has been received,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26513671875" w:line="240" w:lineRule="auto"/>
        <w:ind w:left="734.934387207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an offer of admission to the school has been made, or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465148925781" w:line="240" w:lineRule="auto"/>
        <w:ind w:left="734.934387207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an offer of admission to the school has been accepted.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list may include any or all of the following: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26708984375" w:line="519.3583488464355" w:lineRule="auto"/>
        <w:ind w:left="734.9343872070312" w:right="1114.113769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the date on which an application for admission was received by the school;  (ii) the date on which an offer of admission was made by the school;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17138671875" w:line="240" w:lineRule="auto"/>
        <w:ind w:left="734.934387207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the date on which an offer of admission was accepted by an applicant;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726318359375" w:line="262.93859481811523" w:lineRule="auto"/>
        <w:ind w:left="729.6353149414062" w:right="10.33447265625" w:firstLine="3.75350952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a student’s personal details including his or her name, address, date of birth and  personal public service number (within the meaning of section 262 of the Social Welfare  Consolidation Act 2005).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62426757812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13. Waiting list in the event of oversubscription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99951171875" w:line="263.6623477935791" w:lineRule="auto"/>
        <w:ind w:left="3.09112548828125" w:right="231.24755859375" w:firstLine="17.0016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event of there being more applications to the school year concerned than places  available, a waiting list of students whose applications for admission to Scoil Chroí Íosa were  unsuccessful due to the school being oversubscribed will be compiled and will remain valid for  the school year in which admission is being sought.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56201171875" w:line="263.5719966888428" w:lineRule="auto"/>
        <w:ind w:left="3.09112548828125" w:right="195.6982421875" w:firstLine="15.8976745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Placement on the waiting list of Scoil Chroí Íosa is in the order of priority assigned to the  students’ applications after the school has applied the selection criteria in accordance with this  admission policy. Applicants whose applications are received after the closing date, outlined in  the Annual Admission Notice, will be placed at the end of the waiting list in order of the date of  receipt of the application.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39306640625" w:line="263.66254806518555" w:lineRule="auto"/>
        <w:ind w:left="3.09112548828125" w:right="24.1357421875" w:firstLine="5.520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565063476562"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14. Late Applications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32037353515625" w:line="263.662748336792" w:lineRule="auto"/>
        <w:ind w:left="7.948760986328125" w:right="486.21093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566467285156" w:line="263.9885902404785" w:lineRule="auto"/>
        <w:ind w:left="3.09112548828125" w:right="255.53466796875" w:firstLine="13.6897277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195922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of the applicant will be added to the waiting list as set out in Section 13.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1259765625" w:line="309.8756217956543" w:lineRule="auto"/>
        <w:ind w:left="362.4000549316406" w:right="410.14404296875" w:hanging="345.8399963378906"/>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15. Procedures for admission of students to other years and during the school  year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4462890625" w:line="264.0256118774414" w:lineRule="auto"/>
        <w:ind w:left="3.09112548828125" w:right="706.62719726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procedures of the school in relation to the admission of students who are not already  admitted to the school to classes or years other than the school’s intake group are as  follows: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3193359375" w:line="240" w:lineRule="auto"/>
        <w:ind w:left="371.4816284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fill in the Application for Admission form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63.4818172454834" w:lineRule="auto"/>
        <w:ind w:left="723.0111694335938" w:right="573.172607421875" w:hanging="351.5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place is available, the school sends a letter of offer to the parents – within three  weeks as per annual notice.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90234375" w:line="265.11096954345703" w:lineRule="auto"/>
        <w:ind w:left="742.2209167480469" w:right="207.26806640625" w:hanging="370.7392883300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fill in and return the Acceptance form &amp; accept the Code of Behaviour (Section  11)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245849609375" w:line="262.93813705444336" w:lineRule="auto"/>
        <w:ind w:left="7.948760986328125" w:right="1225.0671386718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procedures of the school in relation to the admission of students who are not  already admitted to the school, after the commencement of the school year in which  admission is sought, are as follows: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94921875" w:line="240" w:lineRule="auto"/>
        <w:ind w:left="371.4816284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fill in the Application for Admission form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62.93785095214844" w:lineRule="auto"/>
        <w:ind w:left="736.9216918945312" w:right="21.61376953125" w:hanging="365.440063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place is available, the school sends a letter of offer to the parents – within 3 weeks of  receiving an application.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35595703125" w:line="265.1113700866699" w:lineRule="auto"/>
        <w:ind w:left="742.2209167480469" w:right="207.26806640625" w:hanging="370.7392883300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fill in and return the Acceptance form &amp; accept the Code of Behaviour (Section  11)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2358398437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16. Declaration in relation to the non-charging of fees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19873046875" w:line="262.9384231567383" w:lineRule="auto"/>
        <w:ind w:left="12.806396484375" w:right="48.126220703125" w:hanging="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Scoil Chroí Íosa or any persons acting on its behalf will not charge fees for or seek  payment or contributions (howsoever described) as a condition of-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3388671875" w:line="240" w:lineRule="auto"/>
        <w:ind w:left="82.214508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an application for admission of a student to the school, or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265625" w:line="240" w:lineRule="auto"/>
        <w:ind w:left="82.214508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admission or continued enrolment of a student in the school.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1259765625"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17. Arrangements regarding students not attending religious instruction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202392578125" w:line="264.0249824523926" w:lineRule="auto"/>
        <w:ind w:left="3.09112548828125" w:right="354.012451171875" w:firstLine="1.9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are the school’s arrangements for students, where the parent</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have requested  that the student attend the school without attending religious instruction in the school. These  arrangements will not result in a reduction in the school day of such students: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35595703125" w:line="263.988618850708" w:lineRule="auto"/>
        <w:ind w:left="7.948760986328125" w:right="85.739746093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written request should be made to the Principal of the school. A meeting will then be  arranged with the parent(s) or the student, as the case may be, to discuss how the request may  be accommodated by the school.</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6005859375"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18. Reviews/appeals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19873046875" w:line="240" w:lineRule="auto"/>
        <w:ind w:left="16.780853271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Review of decisions by the board of Management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65.1121139526367" w:lineRule="auto"/>
        <w:ind w:left="10.819244384765625" w:right="622.57568359375" w:hanging="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parent of the student may request the board to review a decision to refuse admission.  Such requests must be made in accordance with Section 29C of the Education Act 1998.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2353515625" w:line="263.6630916595459" w:lineRule="auto"/>
        <w:ind w:left="7.065582275390625" w:right="329.28222656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957763671875" w:line="262.9391384124756" w:lineRule="auto"/>
        <w:ind w:left="7.72796630859375" w:right="461.207275390625" w:hanging="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will conduct such reviews in accordance with the requirements of the procedures  determined under Section 29B and with section 29C of the Education Act 1998.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22705078125" w:line="265.11091232299805" w:lineRule="auto"/>
        <w:ind w:left="7.72796630859375" w:right="1062.052001953125" w:firstLine="7.507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an applicant has been refused admission due to the school being  oversubscribed, the applicant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request a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that decision by the board of  management prior to making an appeal under section 29 of the Education Act 1998.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24755859375" w:line="262.93785095214844" w:lineRule="auto"/>
        <w:ind w:left="7.72796630859375" w:right="351.361083984375" w:hanging="4.1950988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may request a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that decision by the board of  management prior to making an appeal under section 29 of the Education Act 1998.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62353515625" w:line="240" w:lineRule="auto"/>
        <w:ind w:left="16.780853271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Right of appeal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59765625" w:line="265.11082649230957" w:lineRule="auto"/>
        <w:ind w:left="7.72796630859375" w:right="1194.5965576171875" w:firstLine="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Section 29 of the Education Act 1998, the parent of the student may appeal a  decision of this school to refuse admission.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240478515625" w:line="262.9384231567383" w:lineRule="auto"/>
        <w:ind w:left="17.00164794921875" w:right="747.9193115234375" w:hanging="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appeal may be made under Section 29 (1) (c) (i) of the Education Act 1998 where the  refusal to admit was due to the school being oversubscribed.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23046875" w:line="262.93785095214844" w:lineRule="auto"/>
        <w:ind w:left="17.00164794921875" w:right="698.017578125" w:hanging="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appeal may be made under Section 29 (1) (c) (ii) of the Education Act 1998 where the  refusal to admit was due a reason other than the school being oversubscribed.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2396240234375" w:line="263.66283416748047" w:lineRule="auto"/>
        <w:ind w:left="6.4031982421875" w:right="31.002197265625" w:hanging="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an applicant has been refused admission due to the school being oversubscribed, the applicant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request a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that decision by the board of management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prior to making  an appeal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section 29 of the Education Act 1998. (see Review of decisions by the Board  of Management)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565185546875" w:line="263.662748336792" w:lineRule="auto"/>
        <w:ind w:left="3.532867431640625" w:right="348.6474609375" w:hanging="4.1950988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may request a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that decision by the board of  management prior to making an appeal under section 29 of the Education Act 1998. (see  Review of decisions by the Board of Management)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7689208984375" w:line="262.93819427490234" w:lineRule="auto"/>
        <w:ind w:left="14.793548583984375" w:right="267.67822265625" w:hanging="11.702423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759277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6220703125" w:line="263.6630916595459" w:lineRule="auto"/>
        <w:ind w:left="7.065582275390625" w:right="329.28222656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sectPr>
      <w:pgSz w:h="15840" w:w="12240" w:orient="portrait"/>
      <w:pgMar w:bottom="1524.4798278808594" w:top="1420.799560546875" w:left="1440.4798889160156" w:right="1373.05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in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